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B7C5" w14:textId="5FAE9215" w:rsidR="00AC4176" w:rsidRDefault="00AC4176" w:rsidP="00AC4176">
      <w:pPr>
        <w:rPr>
          <w:rFonts w:ascii="Arial" w:hAnsi="Arial" w:cs="Arial"/>
          <w:b/>
          <w:bCs/>
        </w:rPr>
      </w:pPr>
      <w:r w:rsidRPr="000963C1">
        <w:rPr>
          <w:rFonts w:ascii="Arial" w:hAnsi="Arial" w:cs="Arial"/>
          <w:b/>
          <w:bCs/>
        </w:rPr>
        <w:t>PRESS RELEASE</w:t>
      </w:r>
      <w:r>
        <w:rPr>
          <w:rFonts w:ascii="Arial" w:hAnsi="Arial" w:cs="Arial"/>
          <w:b/>
          <w:bCs/>
        </w:rPr>
        <w:t xml:space="preserve"> </w:t>
      </w:r>
      <w:r w:rsidRPr="000963C1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 xml:space="preserve"> </w:t>
      </w:r>
      <w:r w:rsidRPr="000963C1">
        <w:rPr>
          <w:rFonts w:ascii="Arial" w:hAnsi="Arial" w:cs="Arial"/>
          <w:b/>
          <w:bCs/>
        </w:rPr>
        <w:t>For Immediate Release</w:t>
      </w:r>
      <w:r>
        <w:rPr>
          <w:rFonts w:ascii="Arial" w:hAnsi="Arial" w:cs="Arial"/>
          <w:b/>
          <w:bCs/>
        </w:rPr>
        <w:t xml:space="preserve"> </w:t>
      </w:r>
    </w:p>
    <w:p w14:paraId="17E91730" w14:textId="61A5696B" w:rsidR="00C278EB" w:rsidRDefault="00AC4176" w:rsidP="00AC4176">
      <w:pPr>
        <w:jc w:val="center"/>
      </w:pPr>
      <w:r w:rsidRPr="00211F91">
        <w:rPr>
          <w:noProof/>
        </w:rPr>
        <w:drawing>
          <wp:inline distT="0" distB="0" distL="0" distR="0" wp14:anchorId="6D6964C4" wp14:editId="2D9449B0">
            <wp:extent cx="2231390" cy="1737059"/>
            <wp:effectExtent l="0" t="0" r="0" b="0"/>
            <wp:docPr id="11351115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874" cy="175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218">
        <w:rPr>
          <w:rFonts w:ascii="Arial" w:hAnsi="Arial" w:cs="Arial"/>
          <w:b/>
          <w:bCs/>
          <w:noProof/>
        </w:rPr>
        <w:drawing>
          <wp:inline distT="0" distB="0" distL="0" distR="0" wp14:anchorId="21CA20BD" wp14:editId="594E79B4">
            <wp:extent cx="2156460" cy="1767204"/>
            <wp:effectExtent l="0" t="0" r="0" b="5080"/>
            <wp:docPr id="18288914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023" cy="178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7E3E1" w14:textId="77777777" w:rsidR="00AC4176" w:rsidRDefault="00AC4176" w:rsidP="00AC4176">
      <w:pPr>
        <w:rPr>
          <w:rFonts w:ascii="Arial" w:hAnsi="Arial" w:cs="Arial"/>
          <w:b/>
          <w:bCs/>
        </w:rPr>
      </w:pPr>
    </w:p>
    <w:p w14:paraId="2FEB7232" w14:textId="04669327" w:rsidR="00AC4176" w:rsidRPr="0039450D" w:rsidRDefault="00AC4176" w:rsidP="00AC4176">
      <w:pPr>
        <w:rPr>
          <w:rFonts w:ascii="Arial" w:hAnsi="Arial" w:cs="Arial"/>
          <w:b/>
          <w:bCs/>
        </w:rPr>
      </w:pPr>
      <w:r w:rsidRPr="0039450D">
        <w:rPr>
          <w:rFonts w:ascii="Arial" w:hAnsi="Arial" w:cs="Arial"/>
          <w:b/>
          <w:bCs/>
        </w:rPr>
        <w:t>Waheguru Ji Ka Khalsa, Waheguru Ji Ki Fateh</w:t>
      </w:r>
    </w:p>
    <w:p w14:paraId="7688B6B0" w14:textId="77777777" w:rsidR="00AC4176" w:rsidRDefault="00AC4176" w:rsidP="00AC4176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VICTORY: </w:t>
      </w:r>
      <w:r w:rsidRPr="0039450D">
        <w:rPr>
          <w:rFonts w:ascii="Arial" w:hAnsi="Arial" w:cs="Arial"/>
          <w:b/>
          <w:bCs/>
          <w:i/>
          <w:iCs/>
          <w:sz w:val="24"/>
          <w:szCs w:val="24"/>
        </w:rPr>
        <w:t>Crown Court Re</w:t>
      </w:r>
      <w:r w:rsidRPr="0039450D">
        <w:rPr>
          <w:rFonts w:ascii="Cambria Math" w:hAnsi="Cambria Math" w:cs="Cambria Math"/>
          <w:b/>
          <w:bCs/>
          <w:i/>
          <w:iCs/>
          <w:sz w:val="24"/>
          <w:szCs w:val="24"/>
        </w:rPr>
        <w:t>‑</w:t>
      </w:r>
      <w:r w:rsidRPr="0039450D">
        <w:rPr>
          <w:rFonts w:ascii="Arial" w:hAnsi="Arial" w:cs="Arial"/>
          <w:b/>
          <w:bCs/>
          <w:i/>
          <w:iCs/>
          <w:sz w:val="24"/>
          <w:szCs w:val="24"/>
        </w:rPr>
        <w:t xml:space="preserve">Affirms </w:t>
      </w:r>
      <w:proofErr w:type="spellStart"/>
      <w:r w:rsidRPr="0039450D">
        <w:rPr>
          <w:rFonts w:ascii="Arial" w:hAnsi="Arial" w:cs="Arial"/>
          <w:b/>
          <w:bCs/>
          <w:i/>
          <w:iCs/>
          <w:sz w:val="24"/>
          <w:szCs w:val="24"/>
        </w:rPr>
        <w:t>Gurmat</w:t>
      </w:r>
      <w:proofErr w:type="spellEnd"/>
      <w:r w:rsidRPr="0039450D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39450D">
        <w:rPr>
          <w:rFonts w:ascii="Arial" w:hAnsi="Arial" w:cs="Arial"/>
          <w:b/>
          <w:bCs/>
          <w:i/>
          <w:iCs/>
          <w:sz w:val="24"/>
          <w:szCs w:val="24"/>
        </w:rPr>
        <w:t>Rehat</w:t>
      </w:r>
      <w:proofErr w:type="spellEnd"/>
      <w:r w:rsidRPr="0039450D">
        <w:rPr>
          <w:rFonts w:ascii="Arial" w:hAnsi="Arial" w:cs="Arial"/>
          <w:b/>
          <w:bCs/>
          <w:i/>
          <w:iCs/>
          <w:sz w:val="24"/>
          <w:szCs w:val="24"/>
        </w:rPr>
        <w:t xml:space="preserve"> Maryada </w:t>
      </w:r>
    </w:p>
    <w:p w14:paraId="75D5658F" w14:textId="77777777" w:rsidR="00AC4176" w:rsidRPr="0039450D" w:rsidRDefault="00AC4176" w:rsidP="00AC4176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9450D">
        <w:rPr>
          <w:rFonts w:ascii="Arial" w:hAnsi="Arial" w:cs="Arial"/>
          <w:b/>
          <w:bCs/>
          <w:i/>
          <w:iCs/>
          <w:sz w:val="24"/>
          <w:szCs w:val="24"/>
        </w:rPr>
        <w:t xml:space="preserve">of Dhan </w:t>
      </w:r>
      <w:proofErr w:type="spellStart"/>
      <w:r w:rsidRPr="0039450D">
        <w:rPr>
          <w:rFonts w:ascii="Arial" w:hAnsi="Arial" w:cs="Arial"/>
          <w:b/>
          <w:bCs/>
          <w:i/>
          <w:iCs/>
          <w:sz w:val="24"/>
          <w:szCs w:val="24"/>
        </w:rPr>
        <w:t>Dhan</w:t>
      </w:r>
      <w:proofErr w:type="spellEnd"/>
      <w:r w:rsidRPr="0039450D">
        <w:rPr>
          <w:rFonts w:ascii="Arial" w:hAnsi="Arial" w:cs="Arial"/>
          <w:b/>
          <w:bCs/>
          <w:i/>
          <w:iCs/>
          <w:sz w:val="24"/>
          <w:szCs w:val="24"/>
        </w:rPr>
        <w:t xml:space="preserve"> Sri Guru Granth Sahib Ji</w:t>
      </w:r>
    </w:p>
    <w:p w14:paraId="16A6273F" w14:textId="1C4A8C06" w:rsidR="00AC4176" w:rsidRPr="0039450D" w:rsidRDefault="00B33EA4" w:rsidP="00AC4176">
      <w:pPr>
        <w:rPr>
          <w:rFonts w:ascii="Arial" w:hAnsi="Arial" w:cs="Arial"/>
        </w:rPr>
      </w:pPr>
      <w:r>
        <w:rPr>
          <w:rFonts w:ascii="Arial" w:hAnsi="Arial" w:cs="Arial"/>
        </w:rPr>
        <w:t>On 28</w:t>
      </w:r>
      <w:r w:rsidRPr="00B33EA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2026 </w:t>
      </w:r>
      <w:proofErr w:type="gramStart"/>
      <w:r w:rsidR="00AC4176" w:rsidRPr="0039450D">
        <w:rPr>
          <w:rFonts w:ascii="Arial" w:hAnsi="Arial" w:cs="Arial"/>
        </w:rPr>
        <w:t>With</w:t>
      </w:r>
      <w:proofErr w:type="gramEnd"/>
      <w:r w:rsidR="00AC4176" w:rsidRPr="0039450D">
        <w:rPr>
          <w:rFonts w:ascii="Arial" w:hAnsi="Arial" w:cs="Arial"/>
        </w:rPr>
        <w:t xml:space="preserve"> the grace and protection of Dhan </w:t>
      </w:r>
      <w:proofErr w:type="spellStart"/>
      <w:r w:rsidR="00AC4176" w:rsidRPr="0039450D">
        <w:rPr>
          <w:rFonts w:ascii="Arial" w:hAnsi="Arial" w:cs="Arial"/>
        </w:rPr>
        <w:t>Dhan</w:t>
      </w:r>
      <w:proofErr w:type="spellEnd"/>
      <w:r w:rsidR="00AC4176" w:rsidRPr="0039450D">
        <w:rPr>
          <w:rFonts w:ascii="Arial" w:hAnsi="Arial" w:cs="Arial"/>
        </w:rPr>
        <w:t xml:space="preserve"> Sri Guru Granth Sahib Ji Maharaj, the blessings of Sri Akal Takhat Sahib, Sant </w:t>
      </w:r>
      <w:proofErr w:type="spellStart"/>
      <w:r w:rsidR="00AC4176" w:rsidRPr="0039450D">
        <w:rPr>
          <w:rFonts w:ascii="Arial" w:hAnsi="Arial" w:cs="Arial"/>
        </w:rPr>
        <w:t>Mahapurakhs</w:t>
      </w:r>
      <w:proofErr w:type="spellEnd"/>
      <w:r w:rsidR="00AC4176" w:rsidRPr="0039450D">
        <w:rPr>
          <w:rFonts w:ascii="Arial" w:hAnsi="Arial" w:cs="Arial"/>
        </w:rPr>
        <w:t xml:space="preserve">, </w:t>
      </w:r>
      <w:proofErr w:type="spellStart"/>
      <w:r w:rsidR="00AC4176" w:rsidRPr="0039450D">
        <w:rPr>
          <w:rFonts w:ascii="Arial" w:hAnsi="Arial" w:cs="Arial"/>
        </w:rPr>
        <w:t>Panthic</w:t>
      </w:r>
      <w:proofErr w:type="spellEnd"/>
      <w:r w:rsidR="00AC4176" w:rsidRPr="0039450D">
        <w:rPr>
          <w:rFonts w:ascii="Arial" w:hAnsi="Arial" w:cs="Arial"/>
        </w:rPr>
        <w:t xml:space="preserve"> </w:t>
      </w:r>
      <w:proofErr w:type="spellStart"/>
      <w:r w:rsidR="00AC4176" w:rsidRPr="0039450D">
        <w:rPr>
          <w:rFonts w:ascii="Arial" w:hAnsi="Arial" w:cs="Arial"/>
        </w:rPr>
        <w:t>Prabandhaks</w:t>
      </w:r>
      <w:proofErr w:type="spellEnd"/>
      <w:r w:rsidR="00AC4176" w:rsidRPr="0039450D">
        <w:rPr>
          <w:rFonts w:ascii="Arial" w:hAnsi="Arial" w:cs="Arial"/>
        </w:rPr>
        <w:t>, and the unwavering support of the Sadh Sangat, we share this moment with deep humility and heartfelt gratitude.</w:t>
      </w:r>
    </w:p>
    <w:p w14:paraId="7F3C5EF2" w14:textId="77777777" w:rsidR="00AC4176" w:rsidRPr="0039450D" w:rsidRDefault="00AC4176" w:rsidP="00AC4176">
      <w:pPr>
        <w:rPr>
          <w:rFonts w:ascii="Arial" w:hAnsi="Arial" w:cs="Arial"/>
        </w:rPr>
      </w:pPr>
      <w:r w:rsidRPr="0039450D">
        <w:rPr>
          <w:rFonts w:ascii="Arial" w:hAnsi="Arial" w:cs="Arial"/>
        </w:rPr>
        <w:t xml:space="preserve">Today, the Crown Court delivered a Not Guilty verdict in the case brought by a Hindu Mandir regarding the respectful removal and transfer of Sri Guru Granth Sahib Ji following serious concerns of </w:t>
      </w:r>
      <w:proofErr w:type="spellStart"/>
      <w:r w:rsidRPr="0039450D">
        <w:rPr>
          <w:rFonts w:ascii="Arial" w:hAnsi="Arial" w:cs="Arial"/>
        </w:rPr>
        <w:t>beadbi</w:t>
      </w:r>
      <w:proofErr w:type="spellEnd"/>
      <w:r w:rsidRPr="0039450D">
        <w:rPr>
          <w:rFonts w:ascii="Arial" w:hAnsi="Arial" w:cs="Arial"/>
        </w:rPr>
        <w:t xml:space="preserve"> and clear breaches of </w:t>
      </w:r>
      <w:proofErr w:type="spellStart"/>
      <w:r w:rsidRPr="0039450D">
        <w:rPr>
          <w:rFonts w:ascii="Arial" w:hAnsi="Arial" w:cs="Arial"/>
        </w:rPr>
        <w:t>Gurmat</w:t>
      </w:r>
      <w:proofErr w:type="spellEnd"/>
      <w:r w:rsidRPr="0039450D">
        <w:rPr>
          <w:rFonts w:ascii="Arial" w:hAnsi="Arial" w:cs="Arial"/>
        </w:rPr>
        <w:t xml:space="preserve"> </w:t>
      </w:r>
      <w:proofErr w:type="spellStart"/>
      <w:r w:rsidRPr="0039450D">
        <w:rPr>
          <w:rFonts w:ascii="Arial" w:hAnsi="Arial" w:cs="Arial"/>
        </w:rPr>
        <w:t>Rehat</w:t>
      </w:r>
      <w:proofErr w:type="spellEnd"/>
      <w:r w:rsidRPr="0039450D">
        <w:rPr>
          <w:rFonts w:ascii="Arial" w:hAnsi="Arial" w:cs="Arial"/>
        </w:rPr>
        <w:t xml:space="preserve"> Maryada. All three individuals charged have been fully acquitted.</w:t>
      </w:r>
    </w:p>
    <w:p w14:paraId="4A13598F" w14:textId="77777777" w:rsidR="00AC4176" w:rsidRPr="0039450D" w:rsidRDefault="00AC4176" w:rsidP="00AC4176">
      <w:pPr>
        <w:rPr>
          <w:rFonts w:ascii="Arial" w:hAnsi="Arial" w:cs="Arial"/>
        </w:rPr>
      </w:pPr>
      <w:r w:rsidRPr="0039450D">
        <w:rPr>
          <w:rFonts w:ascii="Arial" w:hAnsi="Arial" w:cs="Arial"/>
        </w:rPr>
        <w:t xml:space="preserve">This judgement is a landmark moment for the Sikh community, reaffirming both the legal and moral duty to uphold the highest standard of </w:t>
      </w:r>
      <w:proofErr w:type="spellStart"/>
      <w:r>
        <w:rPr>
          <w:rFonts w:ascii="Arial" w:hAnsi="Arial" w:cs="Arial"/>
        </w:rPr>
        <w:t>S</w:t>
      </w:r>
      <w:r w:rsidRPr="0039450D">
        <w:rPr>
          <w:rFonts w:ascii="Arial" w:hAnsi="Arial" w:cs="Arial"/>
        </w:rPr>
        <w:t>atkar</w:t>
      </w:r>
      <w:proofErr w:type="spellEnd"/>
      <w:r w:rsidRPr="0039450D">
        <w:rPr>
          <w:rFonts w:ascii="Arial" w:hAnsi="Arial" w:cs="Arial"/>
        </w:rPr>
        <w:t xml:space="preserve"> for Sri Guru Granth Sahib Ji.</w:t>
      </w:r>
    </w:p>
    <w:p w14:paraId="635F8F4D" w14:textId="77777777" w:rsidR="00AC4176" w:rsidRPr="0039450D" w:rsidRDefault="00AC4176" w:rsidP="00AC4176">
      <w:pPr>
        <w:rPr>
          <w:rFonts w:ascii="Arial" w:hAnsi="Arial" w:cs="Arial"/>
        </w:rPr>
      </w:pPr>
      <w:r w:rsidRPr="0039450D">
        <w:rPr>
          <w:rFonts w:ascii="Arial" w:hAnsi="Arial" w:cs="Arial"/>
        </w:rPr>
        <w:t>This is not just a legal outcome — it is a testament to the Panth’s steadfast commitment to protect the honour of Guru Sahib</w:t>
      </w:r>
      <w:r>
        <w:rPr>
          <w:rFonts w:ascii="Arial" w:hAnsi="Arial" w:cs="Arial"/>
        </w:rPr>
        <w:t xml:space="preserve"> Ji</w:t>
      </w:r>
      <w:r w:rsidRPr="0039450D">
        <w:rPr>
          <w:rFonts w:ascii="Arial" w:hAnsi="Arial" w:cs="Arial"/>
        </w:rPr>
        <w:t xml:space="preserve"> regardless of pressure or circumstance.</w:t>
      </w:r>
    </w:p>
    <w:p w14:paraId="64095A55" w14:textId="462BCD56" w:rsidR="00AC4176" w:rsidRPr="0039450D" w:rsidRDefault="00AC4176" w:rsidP="00AC4176">
      <w:pPr>
        <w:rPr>
          <w:rFonts w:ascii="Arial" w:hAnsi="Arial" w:cs="Arial"/>
        </w:rPr>
      </w:pPr>
      <w:r w:rsidRPr="0039450D">
        <w:rPr>
          <w:rFonts w:ascii="Arial" w:hAnsi="Arial" w:cs="Arial"/>
        </w:rPr>
        <w:t xml:space="preserve">Words cannot express the depth of emotion felt today. Throughout all seven days of the </w:t>
      </w:r>
      <w:r w:rsidRPr="0039450D">
        <w:rPr>
          <w:rFonts w:ascii="Arial" w:hAnsi="Arial" w:cs="Arial"/>
        </w:rPr>
        <w:t>trial, Sadh</w:t>
      </w:r>
      <w:r w:rsidRPr="0039450D">
        <w:rPr>
          <w:rFonts w:ascii="Arial" w:hAnsi="Arial" w:cs="Arial"/>
        </w:rPr>
        <w:t xml:space="preserve"> Sangat stood together in </w:t>
      </w:r>
      <w:proofErr w:type="spellStart"/>
      <w:r w:rsidRPr="0039450D">
        <w:rPr>
          <w:rFonts w:ascii="Arial" w:hAnsi="Arial" w:cs="Arial"/>
        </w:rPr>
        <w:t>sehaj</w:t>
      </w:r>
      <w:proofErr w:type="spellEnd"/>
      <w:r w:rsidRPr="0039450D">
        <w:rPr>
          <w:rFonts w:ascii="Arial" w:hAnsi="Arial" w:cs="Arial"/>
        </w:rPr>
        <w:t xml:space="preserve"> and </w:t>
      </w:r>
      <w:proofErr w:type="spellStart"/>
      <w:r w:rsidRPr="0039450D">
        <w:rPr>
          <w:rFonts w:ascii="Arial" w:hAnsi="Arial" w:cs="Arial"/>
        </w:rPr>
        <w:t>sharda</w:t>
      </w:r>
      <w:proofErr w:type="spellEnd"/>
      <w:r w:rsidRPr="0039450D">
        <w:rPr>
          <w:rFonts w:ascii="Arial" w:hAnsi="Arial" w:cs="Arial"/>
        </w:rPr>
        <w:t xml:space="preserve"> — with daily </w:t>
      </w:r>
      <w:proofErr w:type="spellStart"/>
      <w:r w:rsidRPr="0039450D">
        <w:rPr>
          <w:rFonts w:ascii="Arial" w:hAnsi="Arial" w:cs="Arial"/>
        </w:rPr>
        <w:t>paat</w:t>
      </w:r>
      <w:proofErr w:type="spellEnd"/>
      <w:r w:rsidRPr="0039450D">
        <w:rPr>
          <w:rFonts w:ascii="Arial" w:hAnsi="Arial" w:cs="Arial"/>
        </w:rPr>
        <w:t xml:space="preserve">, </w:t>
      </w:r>
      <w:proofErr w:type="spellStart"/>
      <w:r w:rsidRPr="0039450D">
        <w:rPr>
          <w:rFonts w:ascii="Arial" w:hAnsi="Arial" w:cs="Arial"/>
        </w:rPr>
        <w:t>simran</w:t>
      </w:r>
      <w:proofErr w:type="spellEnd"/>
      <w:r w:rsidRPr="0039450D">
        <w:rPr>
          <w:rFonts w:ascii="Arial" w:hAnsi="Arial" w:cs="Arial"/>
        </w:rPr>
        <w:t>, langar, seva, and unshaken support.</w:t>
      </w:r>
    </w:p>
    <w:p w14:paraId="55DB5528" w14:textId="77777777" w:rsidR="00AC4176" w:rsidRPr="0039450D" w:rsidRDefault="00AC4176" w:rsidP="00AC4176">
      <w:pPr>
        <w:rPr>
          <w:rFonts w:ascii="Arial" w:hAnsi="Arial" w:cs="Arial"/>
        </w:rPr>
      </w:pPr>
      <w:r w:rsidRPr="0039450D">
        <w:rPr>
          <w:rFonts w:ascii="Arial" w:hAnsi="Arial" w:cs="Arial"/>
        </w:rPr>
        <w:t xml:space="preserve">To every single person who offered </w:t>
      </w:r>
      <w:proofErr w:type="spellStart"/>
      <w:r w:rsidRPr="0039450D">
        <w:rPr>
          <w:rFonts w:ascii="Arial" w:hAnsi="Arial" w:cs="Arial"/>
        </w:rPr>
        <w:t>ardas</w:t>
      </w:r>
      <w:proofErr w:type="spellEnd"/>
      <w:r w:rsidRPr="0039450D">
        <w:rPr>
          <w:rFonts w:ascii="Arial" w:hAnsi="Arial" w:cs="Arial"/>
        </w:rPr>
        <w:t>, time, presence, or strength: our heartfelt thanks. Your support became our shield, and your faith carried us.</w:t>
      </w:r>
    </w:p>
    <w:p w14:paraId="5A5EB70C" w14:textId="77777777" w:rsidR="00AC4176" w:rsidRPr="0039450D" w:rsidRDefault="00AC4176" w:rsidP="00AC4176">
      <w:pPr>
        <w:rPr>
          <w:rFonts w:ascii="Arial" w:hAnsi="Arial" w:cs="Arial"/>
        </w:rPr>
      </w:pPr>
      <w:r w:rsidRPr="0039450D">
        <w:rPr>
          <w:rFonts w:ascii="Arial" w:hAnsi="Arial" w:cs="Arial"/>
        </w:rPr>
        <w:t xml:space="preserve">This moment reminds us that when the Panth stands united in humility, truth, and devotion, </w:t>
      </w:r>
      <w:proofErr w:type="spellStart"/>
      <w:r w:rsidRPr="0039450D">
        <w:rPr>
          <w:rFonts w:ascii="Arial" w:hAnsi="Arial" w:cs="Arial"/>
        </w:rPr>
        <w:t>Satguru</w:t>
      </w:r>
      <w:proofErr w:type="spellEnd"/>
      <w:r w:rsidRPr="0039450D">
        <w:rPr>
          <w:rFonts w:ascii="Arial" w:hAnsi="Arial" w:cs="Arial"/>
        </w:rPr>
        <w:t xml:space="preserve"> Sahib Ji carries us through every storm.</w:t>
      </w:r>
    </w:p>
    <w:p w14:paraId="7EA12730" w14:textId="77777777" w:rsidR="00AC4176" w:rsidRPr="0039450D" w:rsidRDefault="00AC4176" w:rsidP="00AC4176">
      <w:pPr>
        <w:rPr>
          <w:rFonts w:ascii="Arial" w:hAnsi="Arial" w:cs="Arial"/>
        </w:rPr>
      </w:pPr>
      <w:r w:rsidRPr="0039450D">
        <w:rPr>
          <w:rFonts w:ascii="Arial" w:hAnsi="Arial" w:cs="Arial"/>
        </w:rPr>
        <w:t>We remain eternally grateful and pray that this decision brings peace, clarity, and renewed respect for the sanctity of Sri Guru Granth Sahib Ji across the world.</w:t>
      </w:r>
    </w:p>
    <w:p w14:paraId="076968DB" w14:textId="77777777" w:rsidR="00AC4176" w:rsidRPr="0039450D" w:rsidRDefault="00AC4176" w:rsidP="00AC4176">
      <w:pPr>
        <w:rPr>
          <w:rFonts w:ascii="Arial" w:hAnsi="Arial" w:cs="Arial"/>
          <w:b/>
          <w:bCs/>
        </w:rPr>
      </w:pPr>
      <w:r w:rsidRPr="0039450D">
        <w:rPr>
          <w:rFonts w:ascii="Arial" w:hAnsi="Arial" w:cs="Arial"/>
          <w:b/>
          <w:bCs/>
        </w:rPr>
        <w:t>Waheguru Ji Ka Khalsa, Waheguru Ji Ki Fateh</w:t>
      </w:r>
    </w:p>
    <w:p w14:paraId="46A7D6E2" w14:textId="2CDBB975" w:rsidR="00AC4176" w:rsidRDefault="00AC4176" w:rsidP="009F6AC0">
      <w:r w:rsidRPr="0089200F">
        <w:rPr>
          <w:rFonts w:ascii="Arial" w:hAnsi="Arial" w:cs="Arial"/>
          <w:b/>
          <w:bCs/>
        </w:rPr>
        <w:t>END</w:t>
      </w:r>
    </w:p>
    <w:sectPr w:rsidR="00AC4176" w:rsidSect="00886FB7">
      <w:footerReference w:type="even" r:id="rId10"/>
      <w:footerReference w:type="default" r:id="rId11"/>
      <w:footerReference w:type="first" r:id="rId12"/>
      <w:pgSz w:w="11906" w:h="16838"/>
      <w:pgMar w:top="1701" w:right="1134" w:bottom="1134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EABF8" w14:textId="77777777" w:rsidR="00787578" w:rsidRDefault="00787578" w:rsidP="009F6AC0">
      <w:r>
        <w:separator/>
      </w:r>
    </w:p>
  </w:endnote>
  <w:endnote w:type="continuationSeparator" w:id="0">
    <w:p w14:paraId="38448442" w14:textId="77777777" w:rsidR="00787578" w:rsidRDefault="00787578" w:rsidP="009F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37 Ginger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BHF Beats Bold"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37 Ginger Light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Italic r:id="rId1" w:fontKey="{7D9CEC4F-BAEE-46E2-873B-1E692A5CF2A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27AAAC7-360F-49EC-8BC4-F7D8F9849B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2789B" w14:textId="796B956F" w:rsidR="00AC4176" w:rsidRDefault="00B33E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50C1BB" wp14:editId="7B89F9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4365" cy="374650"/>
              <wp:effectExtent l="0" t="0" r="13335" b="0"/>
              <wp:wrapNone/>
              <wp:docPr id="1412936315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36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BAAF5D" w14:textId="76E66A42" w:rsidR="00B33EA4" w:rsidRPr="00B33EA4" w:rsidRDefault="00B33EA4" w:rsidP="00B33EA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33EA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0C1B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Public" style="position:absolute;margin-left:0;margin-top:0;width:49.95pt;height:29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4ABAAF5D" w14:textId="76E66A42" w:rsidR="00B33EA4" w:rsidRPr="00B33EA4" w:rsidRDefault="00B33EA4" w:rsidP="00B33EA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33EA4">
                      <w:rPr>
                        <w:rFonts w:ascii="Aptos" w:eastAsia="Aptos" w:hAnsi="Aptos" w:cs="Aptos"/>
                        <w:noProof/>
                        <w:color w:val="000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1C34D" w14:textId="5D24859A" w:rsidR="00AC4176" w:rsidRDefault="00B33E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263A4A" wp14:editId="651F13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4365" cy="374650"/>
              <wp:effectExtent l="0" t="0" r="13335" b="0"/>
              <wp:wrapNone/>
              <wp:docPr id="2143177549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36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C6C41" w14:textId="6EC1B15B" w:rsidR="00B33EA4" w:rsidRPr="00B33EA4" w:rsidRDefault="00B33EA4" w:rsidP="00B33EA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33EA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63A4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Public" style="position:absolute;margin-left:0;margin-top:0;width:49.95pt;height:29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1AC6C41" w14:textId="6EC1B15B" w:rsidR="00B33EA4" w:rsidRPr="00B33EA4" w:rsidRDefault="00B33EA4" w:rsidP="00B33EA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33EA4">
                      <w:rPr>
                        <w:rFonts w:ascii="Aptos" w:eastAsia="Aptos" w:hAnsi="Aptos" w:cs="Aptos"/>
                        <w:noProof/>
                        <w:color w:val="000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650A" w14:textId="6031D232" w:rsidR="00AC4176" w:rsidRDefault="00B33E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59C3A5" wp14:editId="271214A5">
              <wp:simplePos x="72390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634365" cy="374650"/>
              <wp:effectExtent l="0" t="0" r="13335" b="0"/>
              <wp:wrapNone/>
              <wp:docPr id="1617497429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36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E35A5" w14:textId="742CB89B" w:rsidR="00B33EA4" w:rsidRPr="00B33EA4" w:rsidRDefault="00B33EA4" w:rsidP="00B33EA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33EA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9C3A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Public" style="position:absolute;margin-left:0;margin-top:0;width:49.95pt;height:29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80E35A5" w14:textId="742CB89B" w:rsidR="00B33EA4" w:rsidRPr="00B33EA4" w:rsidRDefault="00B33EA4" w:rsidP="00B33EA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33EA4">
                      <w:rPr>
                        <w:rFonts w:ascii="Aptos" w:eastAsia="Aptos" w:hAnsi="Aptos" w:cs="Aptos"/>
                        <w:noProof/>
                        <w:color w:val="000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FE87" w14:textId="77777777" w:rsidR="00787578" w:rsidRDefault="00787578" w:rsidP="009F6AC0">
      <w:r>
        <w:separator/>
      </w:r>
    </w:p>
  </w:footnote>
  <w:footnote w:type="continuationSeparator" w:id="0">
    <w:p w14:paraId="44E45138" w14:textId="77777777" w:rsidR="00787578" w:rsidRDefault="00787578" w:rsidP="009F6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7.6pt;height:344.2pt" o:bullet="t">
        <v:imagedata r:id="rId1" o:title="QUOTE7"/>
      </v:shape>
    </w:pict>
  </w:numPicBullet>
  <w:numPicBullet w:numPicBulletId="1">
    <w:pict>
      <v:shape id="_x0000_i1026" type="#_x0000_t75" style="width:467.45pt;height:382.85pt" o:bullet="t">
        <v:imagedata r:id="rId2" o:title="Quote"/>
      </v:shape>
    </w:pict>
  </w:numPicBullet>
  <w:numPicBullet w:numPicBulletId="2">
    <w:pict>
      <v:shape id="_x0000_i1027" type="#_x0000_t75" style="width:468.55pt;height:382.8pt" o:bullet="t">
        <v:imagedata r:id="rId3" o:title="Quote-Word"/>
      </v:shape>
    </w:pict>
  </w:numPicBullet>
  <w:numPicBullet w:numPicBulletId="3">
    <w:pict>
      <v:shape id="_x0000_i1028" type="#_x0000_t75" style="width:466.3pt;height:382.45pt" o:bullet="t">
        <v:imagedata r:id="rId4" o:title="Quote2-02"/>
      </v:shape>
    </w:pict>
  </w:numPicBullet>
  <w:abstractNum w:abstractNumId="0" w15:restartNumberingAfterBreak="0">
    <w:nsid w:val="009B7430"/>
    <w:multiLevelType w:val="hybridMultilevel"/>
    <w:tmpl w:val="EEC0BFFA"/>
    <w:lvl w:ilvl="0" w:tplc="2432F098">
      <w:start w:val="1"/>
      <w:numFmt w:val="bullet"/>
      <w:lvlText w:val=""/>
      <w:lvlPicBulletId w:val="2"/>
      <w:lvlJc w:val="left"/>
      <w:pPr>
        <w:ind w:left="851" w:hanging="494"/>
      </w:pPr>
      <w:rPr>
        <w:rFonts w:ascii="Symbol" w:hAnsi="Symbol" w:hint="default"/>
        <w:b w:val="0"/>
        <w:i w:val="0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6DA4"/>
    <w:multiLevelType w:val="hybridMultilevel"/>
    <w:tmpl w:val="AE6CF2CC"/>
    <w:lvl w:ilvl="0" w:tplc="96245D98">
      <w:start w:val="1"/>
      <w:numFmt w:val="bullet"/>
      <w:lvlText w:val=""/>
      <w:lvlPicBulletId w:val="3"/>
      <w:lvlJc w:val="left"/>
      <w:pPr>
        <w:ind w:left="717" w:hanging="360"/>
      </w:pPr>
      <w:rPr>
        <w:rFonts w:ascii="Symbol" w:hAnsi="Symbol" w:hint="default"/>
        <w:b w:val="0"/>
        <w:i w:val="0"/>
        <w:color w:val="auto"/>
        <w:w w:val="200"/>
        <w:sz w:val="60"/>
        <w14:ligatures w14:val="standardContextu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41BB2"/>
    <w:multiLevelType w:val="hybridMultilevel"/>
    <w:tmpl w:val="57BC3FD2"/>
    <w:lvl w:ilvl="0" w:tplc="B1BCE6DC">
      <w:start w:val="1"/>
      <w:numFmt w:val="bullet"/>
      <w:pStyle w:val="BHFQuoteStyle1"/>
      <w:lvlText w:val=""/>
      <w:lvlPicBulletId w:val="3"/>
      <w:lvlJc w:val="left"/>
      <w:pPr>
        <w:ind w:left="907" w:hanging="550"/>
      </w:pPr>
      <w:rPr>
        <w:rFonts w:ascii="Symbol" w:hAnsi="Symbol" w:hint="default"/>
        <w:b w:val="0"/>
        <w:i w:val="0"/>
        <w:color w:val="auto"/>
        <w:w w:val="400"/>
        <w:sz w:val="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A551C"/>
    <w:multiLevelType w:val="hybridMultilevel"/>
    <w:tmpl w:val="A462E99A"/>
    <w:lvl w:ilvl="0" w:tplc="7B5A8A20">
      <w:start w:val="1"/>
      <w:numFmt w:val="bullet"/>
      <w:pStyle w:val="BHFListParagraph"/>
      <w:lvlText w:val=""/>
      <w:lvlJc w:val="left"/>
      <w:pPr>
        <w:ind w:left="1440" w:hanging="589"/>
      </w:pPr>
      <w:rPr>
        <w:rFonts w:ascii="Symbol" w:hAnsi="Symbol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6E6F5C"/>
    <w:multiLevelType w:val="hybridMultilevel"/>
    <w:tmpl w:val="4B3A65AE"/>
    <w:lvl w:ilvl="0" w:tplc="67BE46BC">
      <w:start w:val="1"/>
      <w:numFmt w:val="bullet"/>
      <w:lvlText w:val=""/>
      <w:lvlPicBulletId w:val="3"/>
      <w:lvlJc w:val="left"/>
      <w:pPr>
        <w:ind w:left="717" w:hanging="360"/>
      </w:pPr>
      <w:rPr>
        <w:rFonts w:ascii="Symbol" w:hAnsi="Symbol" w:hint="default"/>
        <w:b w:val="0"/>
        <w:i w:val="0"/>
        <w:color w:val="auto"/>
        <w:w w:val="400"/>
        <w:sz w:val="1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80210"/>
    <w:multiLevelType w:val="hybridMultilevel"/>
    <w:tmpl w:val="9E580C04"/>
    <w:lvl w:ilvl="0" w:tplc="41EA07A4">
      <w:start w:val="1"/>
      <w:numFmt w:val="decimal"/>
      <w:pStyle w:val="BHF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F2251"/>
    <w:multiLevelType w:val="multilevel"/>
    <w:tmpl w:val="849025F2"/>
    <w:lvl w:ilvl="0">
      <w:start w:val="1"/>
      <w:numFmt w:val="decimal"/>
      <w:pStyle w:val="BHFLayeredList"/>
      <w:lvlText w:val="%1."/>
      <w:lvlJc w:val="left"/>
      <w:pPr>
        <w:ind w:left="360" w:hanging="360"/>
      </w:pPr>
      <w:rPr>
        <w:rFonts w:ascii="F37 Ginger" w:hAnsi="F37 Ginger" w:hint="default"/>
        <w:b w:val="0"/>
        <w:i w:val="0"/>
        <w:color w:val="2D2D2D" w:themeColor="text1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F37 Ginger" w:hAnsi="F37 Ginger" w:hint="default"/>
        <w:b w:val="0"/>
        <w:i w:val="0"/>
        <w:color w:val="2D2D2D" w:themeColor="text1"/>
        <w:sz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F37 Ginger" w:hAnsi="F37 Ginger" w:hint="default"/>
        <w:b w:val="0"/>
        <w:i w:val="0"/>
        <w:color w:val="2D2D2D" w:themeColor="text1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3D324F8"/>
    <w:multiLevelType w:val="hybridMultilevel"/>
    <w:tmpl w:val="00E83066"/>
    <w:lvl w:ilvl="0" w:tplc="915018E2">
      <w:start w:val="1"/>
      <w:numFmt w:val="bullet"/>
      <w:lvlText w:val=""/>
      <w:lvlPicBulletId w:val="0"/>
      <w:lvlJc w:val="left"/>
      <w:pPr>
        <w:ind w:left="1134" w:hanging="283"/>
      </w:pPr>
      <w:rPr>
        <w:rFonts w:ascii="Symbol" w:hAnsi="Symbol" w:hint="default"/>
        <w:b w:val="0"/>
        <w:i w:val="0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535101">
    <w:abstractNumId w:val="3"/>
  </w:num>
  <w:num w:numId="2" w16cid:durableId="544634139">
    <w:abstractNumId w:val="5"/>
  </w:num>
  <w:num w:numId="3" w16cid:durableId="1136753754">
    <w:abstractNumId w:val="6"/>
  </w:num>
  <w:num w:numId="4" w16cid:durableId="305203052">
    <w:abstractNumId w:val="7"/>
  </w:num>
  <w:num w:numId="5" w16cid:durableId="649142035">
    <w:abstractNumId w:val="0"/>
  </w:num>
  <w:num w:numId="6" w16cid:durableId="677847278">
    <w:abstractNumId w:val="1"/>
  </w:num>
  <w:num w:numId="7" w16cid:durableId="951591355">
    <w:abstractNumId w:val="4"/>
  </w:num>
  <w:num w:numId="8" w16cid:durableId="637076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EB"/>
    <w:rsid w:val="00015931"/>
    <w:rsid w:val="000673D6"/>
    <w:rsid w:val="00105BF1"/>
    <w:rsid w:val="001229B8"/>
    <w:rsid w:val="00145D8B"/>
    <w:rsid w:val="0015238E"/>
    <w:rsid w:val="001E7988"/>
    <w:rsid w:val="00286DC2"/>
    <w:rsid w:val="002F2A37"/>
    <w:rsid w:val="00306DBE"/>
    <w:rsid w:val="003625C2"/>
    <w:rsid w:val="00371F33"/>
    <w:rsid w:val="004125E6"/>
    <w:rsid w:val="0043283E"/>
    <w:rsid w:val="0043476D"/>
    <w:rsid w:val="0044346D"/>
    <w:rsid w:val="00446622"/>
    <w:rsid w:val="00453604"/>
    <w:rsid w:val="00464005"/>
    <w:rsid w:val="00480D0A"/>
    <w:rsid w:val="004D7C00"/>
    <w:rsid w:val="00505072"/>
    <w:rsid w:val="0054178E"/>
    <w:rsid w:val="005A5A7E"/>
    <w:rsid w:val="00622280"/>
    <w:rsid w:val="00645D67"/>
    <w:rsid w:val="006D225D"/>
    <w:rsid w:val="006F7A0C"/>
    <w:rsid w:val="007444B2"/>
    <w:rsid w:val="00787578"/>
    <w:rsid w:val="007B1416"/>
    <w:rsid w:val="00844612"/>
    <w:rsid w:val="00871C8C"/>
    <w:rsid w:val="00877444"/>
    <w:rsid w:val="00886FB7"/>
    <w:rsid w:val="008C354D"/>
    <w:rsid w:val="008D6C1A"/>
    <w:rsid w:val="008D765F"/>
    <w:rsid w:val="008F4031"/>
    <w:rsid w:val="00914C2A"/>
    <w:rsid w:val="009256D6"/>
    <w:rsid w:val="00943967"/>
    <w:rsid w:val="00990994"/>
    <w:rsid w:val="00991D5D"/>
    <w:rsid w:val="009B0D9B"/>
    <w:rsid w:val="009D5262"/>
    <w:rsid w:val="009F6AC0"/>
    <w:rsid w:val="00A03DD2"/>
    <w:rsid w:val="00A438D1"/>
    <w:rsid w:val="00A64A08"/>
    <w:rsid w:val="00A660F7"/>
    <w:rsid w:val="00A74905"/>
    <w:rsid w:val="00AC4176"/>
    <w:rsid w:val="00AD2B1D"/>
    <w:rsid w:val="00B16B56"/>
    <w:rsid w:val="00B21440"/>
    <w:rsid w:val="00B33EA4"/>
    <w:rsid w:val="00B37268"/>
    <w:rsid w:val="00B4731E"/>
    <w:rsid w:val="00B50622"/>
    <w:rsid w:val="00B57995"/>
    <w:rsid w:val="00BB3E5B"/>
    <w:rsid w:val="00C03E0A"/>
    <w:rsid w:val="00C278EB"/>
    <w:rsid w:val="00C3145A"/>
    <w:rsid w:val="00C326DB"/>
    <w:rsid w:val="00C42611"/>
    <w:rsid w:val="00CA5BF8"/>
    <w:rsid w:val="00CD1FBD"/>
    <w:rsid w:val="00CD6732"/>
    <w:rsid w:val="00CE31A4"/>
    <w:rsid w:val="00D33035"/>
    <w:rsid w:val="00D573E0"/>
    <w:rsid w:val="00DD69A9"/>
    <w:rsid w:val="00E87F3B"/>
    <w:rsid w:val="00EC6B93"/>
    <w:rsid w:val="00F0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39537"/>
  <w15:chartTrackingRefBased/>
  <w15:docId w15:val="{E0D5B37E-BB34-47B2-8821-4BA4A8AF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3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176"/>
    <w:pPr>
      <w:spacing w:after="160" w:line="259" w:lineRule="auto"/>
    </w:pPr>
    <w:rPr>
      <w:rFonts w:asciiTheme="minorHAnsi" w:hAnsiTheme="minorHAnsi" w:cstheme="minorBidi"/>
      <w:lang w:val="en-GB"/>
    </w:rPr>
  </w:style>
  <w:style w:type="paragraph" w:styleId="Heading1">
    <w:name w:val="heading 1"/>
    <w:basedOn w:val="BHFHeading1"/>
    <w:next w:val="Normal"/>
    <w:link w:val="Heading1Char"/>
    <w:uiPriority w:val="13"/>
    <w:rsid w:val="00877444"/>
    <w:pPr>
      <w:outlineLvl w:val="0"/>
    </w:pPr>
  </w:style>
  <w:style w:type="paragraph" w:styleId="Heading2">
    <w:name w:val="heading 2"/>
    <w:basedOn w:val="Normal"/>
    <w:next w:val="Normal"/>
    <w:link w:val="Heading2Char"/>
    <w:uiPriority w:val="13"/>
    <w:unhideWhenUsed/>
    <w:rsid w:val="009F6AC0"/>
    <w:pPr>
      <w:autoSpaceDE w:val="0"/>
      <w:autoSpaceDN w:val="0"/>
      <w:adjustRightInd w:val="0"/>
      <w:spacing w:after="0" w:line="480" w:lineRule="auto"/>
      <w:outlineLvl w:val="1"/>
    </w:pPr>
    <w:rPr>
      <w:rFonts w:ascii="F37 Ginger" w:hAnsi="F37 Ginger" w:cs="F37 Ginger Light"/>
      <w:b/>
      <w:bCs/>
      <w:color w:val="211D1E"/>
      <w:sz w:val="34"/>
      <w:szCs w:val="34"/>
      <w14:ligatures w14:val="standardContextual"/>
    </w:rPr>
  </w:style>
  <w:style w:type="paragraph" w:styleId="Heading3">
    <w:name w:val="heading 3"/>
    <w:basedOn w:val="BHFHeading3"/>
    <w:next w:val="Normal"/>
    <w:link w:val="Heading3Char"/>
    <w:uiPriority w:val="13"/>
    <w:unhideWhenUsed/>
    <w:rsid w:val="009F6AC0"/>
    <w:pPr>
      <w:outlineLvl w:val="2"/>
    </w:pPr>
  </w:style>
  <w:style w:type="paragraph" w:styleId="Heading4">
    <w:name w:val="heading 4"/>
    <w:basedOn w:val="Normal"/>
    <w:next w:val="Normal"/>
    <w:link w:val="Heading4Char"/>
    <w:uiPriority w:val="13"/>
    <w:semiHidden/>
    <w:unhideWhenUsed/>
    <w:rsid w:val="00145D8B"/>
    <w:pPr>
      <w:keepNext/>
      <w:keepLines/>
      <w:autoSpaceDE w:val="0"/>
      <w:autoSpaceDN w:val="0"/>
      <w:adjustRightInd w:val="0"/>
      <w:spacing w:before="80" w:after="40" w:line="288" w:lineRule="auto"/>
      <w:outlineLvl w:val="3"/>
    </w:pPr>
    <w:rPr>
      <w:rFonts w:ascii="F37 Ginger" w:eastAsiaTheme="majorEastAsia" w:hAnsi="F37 Ginger" w:cstheme="majorBidi"/>
      <w:i/>
      <w:iCs/>
      <w:color w:val="2D2D2D" w:themeColor="text1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13"/>
    <w:semiHidden/>
    <w:unhideWhenUsed/>
    <w:qFormat/>
    <w:rsid w:val="0044346D"/>
    <w:pPr>
      <w:keepNext/>
      <w:keepLines/>
      <w:autoSpaceDE w:val="0"/>
      <w:autoSpaceDN w:val="0"/>
      <w:adjustRightInd w:val="0"/>
      <w:spacing w:before="80" w:after="40" w:line="288" w:lineRule="auto"/>
      <w:outlineLvl w:val="4"/>
    </w:pPr>
    <w:rPr>
      <w:rFonts w:ascii="F37 Ginger" w:eastAsiaTheme="majorEastAsia" w:hAnsi="F37 Ginger" w:cstheme="majorBidi"/>
      <w:color w:val="0A67DD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13"/>
    <w:semiHidden/>
    <w:unhideWhenUsed/>
    <w:qFormat/>
    <w:rsid w:val="0044346D"/>
    <w:pPr>
      <w:keepNext/>
      <w:keepLines/>
      <w:autoSpaceDE w:val="0"/>
      <w:autoSpaceDN w:val="0"/>
      <w:adjustRightInd w:val="0"/>
      <w:spacing w:before="40" w:after="0" w:line="288" w:lineRule="auto"/>
      <w:outlineLvl w:val="5"/>
    </w:pPr>
    <w:rPr>
      <w:rFonts w:ascii="F37 Ginger" w:eastAsiaTheme="majorEastAsia" w:hAnsi="F37 Ginger" w:cstheme="majorBidi"/>
      <w:i/>
      <w:iCs/>
      <w:color w:val="767676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13"/>
    <w:semiHidden/>
    <w:unhideWhenUsed/>
    <w:qFormat/>
    <w:rsid w:val="0044346D"/>
    <w:pPr>
      <w:keepNext/>
      <w:keepLines/>
      <w:autoSpaceDE w:val="0"/>
      <w:autoSpaceDN w:val="0"/>
      <w:adjustRightInd w:val="0"/>
      <w:spacing w:before="40" w:after="0" w:line="288" w:lineRule="auto"/>
      <w:outlineLvl w:val="6"/>
    </w:pPr>
    <w:rPr>
      <w:rFonts w:ascii="F37 Ginger" w:eastAsiaTheme="majorEastAsia" w:hAnsi="F37 Ginger" w:cstheme="majorBidi"/>
      <w:color w:val="767676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13"/>
    <w:semiHidden/>
    <w:unhideWhenUsed/>
    <w:qFormat/>
    <w:rsid w:val="0044346D"/>
    <w:pPr>
      <w:keepNext/>
      <w:keepLines/>
      <w:autoSpaceDE w:val="0"/>
      <w:autoSpaceDN w:val="0"/>
      <w:adjustRightInd w:val="0"/>
      <w:spacing w:after="0" w:line="288" w:lineRule="auto"/>
      <w:outlineLvl w:val="7"/>
    </w:pPr>
    <w:rPr>
      <w:rFonts w:ascii="F37 Ginger" w:eastAsiaTheme="majorEastAsia" w:hAnsi="F37 Ginger" w:cstheme="majorBidi"/>
      <w:i/>
      <w:iCs/>
      <w:color w:val="4D4D4D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13"/>
    <w:semiHidden/>
    <w:unhideWhenUsed/>
    <w:qFormat/>
    <w:rsid w:val="0044346D"/>
    <w:pPr>
      <w:keepNext/>
      <w:keepLines/>
      <w:autoSpaceDE w:val="0"/>
      <w:autoSpaceDN w:val="0"/>
      <w:adjustRightInd w:val="0"/>
      <w:spacing w:after="0" w:line="288" w:lineRule="auto"/>
      <w:outlineLvl w:val="8"/>
    </w:pPr>
    <w:rPr>
      <w:rFonts w:ascii="F37 Ginger" w:eastAsiaTheme="majorEastAsia" w:hAnsi="F37 Ginger" w:cstheme="majorBidi"/>
      <w:color w:val="4D4D4D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3"/>
    <w:rsid w:val="00622280"/>
    <w:rPr>
      <w:rFonts w:ascii="BHF Beats Bold" w:hAnsi="BHF Beats Bold" w:cs="F37 Ginger Light"/>
      <w:b/>
      <w:color w:val="ED002D" w:themeColor="text2"/>
      <w:sz w:val="60"/>
      <w:szCs w:val="58"/>
      <w:lang w:val="en-GB"/>
      <w14:ligatures w14:val="all"/>
    </w:rPr>
  </w:style>
  <w:style w:type="character" w:customStyle="1" w:styleId="Heading2Char">
    <w:name w:val="Heading 2 Char"/>
    <w:basedOn w:val="DefaultParagraphFont"/>
    <w:link w:val="Heading2"/>
    <w:uiPriority w:val="13"/>
    <w:rsid w:val="00622280"/>
    <w:rPr>
      <w:rFonts w:ascii="F37 Ginger" w:hAnsi="F37 Ginger" w:cs="F37 Ginger Light"/>
      <w:b/>
      <w:bCs/>
      <w:color w:val="211D1E"/>
      <w:sz w:val="34"/>
      <w:szCs w:val="34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13"/>
    <w:rsid w:val="00622280"/>
    <w:rPr>
      <w:rFonts w:ascii="F37 Ginger" w:hAnsi="F37 Ginger" w:cs="F37 Ginger Light"/>
      <w:color w:val="211D1E"/>
      <w:sz w:val="28"/>
      <w:szCs w:val="28"/>
      <w:u w:val="single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13"/>
    <w:semiHidden/>
    <w:rsid w:val="00145D8B"/>
    <w:rPr>
      <w:rFonts w:ascii="F37 Ginger" w:eastAsiaTheme="majorEastAsia" w:hAnsi="F37 Ginger" w:cstheme="majorBidi"/>
      <w:i/>
      <w:iCs/>
      <w:color w:val="2D2D2D" w:themeColor="text1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13"/>
    <w:semiHidden/>
    <w:rsid w:val="00622280"/>
    <w:rPr>
      <w:rFonts w:ascii="F37 Ginger" w:eastAsiaTheme="majorEastAsia" w:hAnsi="F37 Ginger" w:cstheme="majorBidi"/>
      <w:color w:val="0A67DD" w:themeColor="accent1" w:themeShade="BF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13"/>
    <w:semiHidden/>
    <w:rsid w:val="00622280"/>
    <w:rPr>
      <w:rFonts w:ascii="F37 Ginger" w:eastAsiaTheme="majorEastAsia" w:hAnsi="F37 Ginger" w:cstheme="majorBidi"/>
      <w:i/>
      <w:iCs/>
      <w:color w:val="767676" w:themeColor="text1" w:themeTint="A6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13"/>
    <w:semiHidden/>
    <w:rsid w:val="00622280"/>
    <w:rPr>
      <w:rFonts w:ascii="F37 Ginger" w:eastAsiaTheme="majorEastAsia" w:hAnsi="F37 Ginger" w:cstheme="majorBidi"/>
      <w:color w:val="767676" w:themeColor="text1" w:themeTint="A6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13"/>
    <w:semiHidden/>
    <w:rsid w:val="00622280"/>
    <w:rPr>
      <w:rFonts w:ascii="F37 Ginger" w:eastAsiaTheme="majorEastAsia" w:hAnsi="F37 Ginger" w:cstheme="majorBidi"/>
      <w:i/>
      <w:iCs/>
      <w:color w:val="4D4D4D" w:themeColor="text1" w:themeTint="D8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13"/>
    <w:semiHidden/>
    <w:rsid w:val="00622280"/>
    <w:rPr>
      <w:rFonts w:ascii="F37 Ginger" w:eastAsiaTheme="majorEastAsia" w:hAnsi="F37 Ginger" w:cstheme="majorBidi"/>
      <w:color w:val="4D4D4D" w:themeColor="text1" w:themeTint="D8"/>
      <w:sz w:val="24"/>
      <w:szCs w:val="24"/>
      <w:lang w:val="en-GB"/>
      <w14:ligatures w14:val="standardContextual"/>
    </w:rPr>
  </w:style>
  <w:style w:type="paragraph" w:customStyle="1" w:styleId="BHFHeading1">
    <w:name w:val="BHF Heading 1"/>
    <w:basedOn w:val="Normal"/>
    <w:link w:val="BHFHeading1Char"/>
    <w:uiPriority w:val="1"/>
    <w:qFormat/>
    <w:rsid w:val="00C3145A"/>
    <w:pPr>
      <w:autoSpaceDE w:val="0"/>
      <w:autoSpaceDN w:val="0"/>
      <w:adjustRightInd w:val="0"/>
      <w:spacing w:after="0" w:line="288" w:lineRule="auto"/>
    </w:pPr>
    <w:rPr>
      <w:rFonts w:ascii="BHF Beats Bold" w:hAnsi="BHF Beats Bold" w:cs="F37 Ginger Light"/>
      <w:b/>
      <w:color w:val="ED002D" w:themeColor="text2"/>
      <w:sz w:val="60"/>
      <w:szCs w:val="58"/>
      <w14:ligatures w14:val="all"/>
    </w:rPr>
  </w:style>
  <w:style w:type="character" w:customStyle="1" w:styleId="BHFHeading1Char">
    <w:name w:val="BHF Heading 1 Char"/>
    <w:basedOn w:val="DefaultParagraphFont"/>
    <w:link w:val="BHFHeading1"/>
    <w:uiPriority w:val="1"/>
    <w:rsid w:val="00622280"/>
    <w:rPr>
      <w:rFonts w:ascii="BHF Beats Bold" w:hAnsi="BHF Beats Bold" w:cs="F37 Ginger Light"/>
      <w:b/>
      <w:color w:val="ED002D" w:themeColor="text2"/>
      <w:sz w:val="60"/>
      <w:szCs w:val="58"/>
      <w:lang w:val="en-GB"/>
      <w14:ligatures w14:val="all"/>
    </w:rPr>
  </w:style>
  <w:style w:type="paragraph" w:customStyle="1" w:styleId="BHFNormal">
    <w:name w:val="BHF Normal"/>
    <w:basedOn w:val="Normal"/>
    <w:link w:val="BHFNormalChar"/>
    <w:qFormat/>
    <w:rsid w:val="00BB3E5B"/>
    <w:pPr>
      <w:autoSpaceDE w:val="0"/>
      <w:autoSpaceDN w:val="0"/>
      <w:adjustRightInd w:val="0"/>
      <w:spacing w:after="0" w:line="288" w:lineRule="auto"/>
    </w:pPr>
    <w:rPr>
      <w:rFonts w:ascii="F37 Ginger" w:hAnsi="F37 Ginger" w:cs="F37 Ginger Light"/>
      <w:color w:val="211D1E"/>
      <w:sz w:val="24"/>
      <w:szCs w:val="23"/>
      <w14:ligatures w14:val="standardContextual"/>
    </w:rPr>
  </w:style>
  <w:style w:type="character" w:customStyle="1" w:styleId="BHFNormalChar">
    <w:name w:val="BHF Normal Char"/>
    <w:basedOn w:val="DefaultParagraphFont"/>
    <w:link w:val="BHFNormal"/>
    <w:rsid w:val="00622280"/>
    <w:rPr>
      <w:rFonts w:ascii="F37 Ginger" w:hAnsi="F37 Ginger" w:cs="F37 Ginger Light"/>
      <w:color w:val="211D1E"/>
      <w:sz w:val="24"/>
      <w:szCs w:val="23"/>
      <w:lang w:val="en-GB"/>
      <w14:ligatures w14:val="standardContextual"/>
    </w:rPr>
  </w:style>
  <w:style w:type="paragraph" w:customStyle="1" w:styleId="BHFHeading2">
    <w:name w:val="BHF Heading 2"/>
    <w:basedOn w:val="Normal"/>
    <w:next w:val="BHFNormal"/>
    <w:uiPriority w:val="2"/>
    <w:qFormat/>
    <w:rsid w:val="00A03DD2"/>
    <w:pPr>
      <w:autoSpaceDE w:val="0"/>
      <w:autoSpaceDN w:val="0"/>
      <w:adjustRightInd w:val="0"/>
      <w:spacing w:after="0" w:line="480" w:lineRule="auto"/>
    </w:pPr>
    <w:rPr>
      <w:rFonts w:ascii="F37 Ginger" w:hAnsi="F37 Ginger" w:cs="F37 Ginger Light"/>
      <w:b/>
      <w:bCs/>
      <w:color w:val="211D1E"/>
      <w:sz w:val="34"/>
      <w:szCs w:val="34"/>
      <w14:ligatures w14:val="standardContextual"/>
    </w:rPr>
  </w:style>
  <w:style w:type="paragraph" w:customStyle="1" w:styleId="BHFListParagraph">
    <w:name w:val="BHF List Paragraph"/>
    <w:basedOn w:val="BHFNormal"/>
    <w:uiPriority w:val="7"/>
    <w:qFormat/>
    <w:rsid w:val="007444B2"/>
    <w:pPr>
      <w:numPr>
        <w:numId w:val="1"/>
      </w:numPr>
      <w:spacing w:line="360" w:lineRule="auto"/>
      <w:ind w:left="714" w:hanging="357"/>
    </w:pPr>
  </w:style>
  <w:style w:type="paragraph" w:customStyle="1" w:styleId="BHFNumberedList">
    <w:name w:val="BHF Numbered List"/>
    <w:basedOn w:val="BHFListParagraph"/>
    <w:uiPriority w:val="12"/>
    <w:qFormat/>
    <w:rsid w:val="007444B2"/>
    <w:pPr>
      <w:numPr>
        <w:numId w:val="2"/>
      </w:numPr>
      <w:ind w:left="714" w:hanging="357"/>
    </w:pPr>
    <w:rPr>
      <w:szCs w:val="34"/>
    </w:rPr>
  </w:style>
  <w:style w:type="paragraph" w:customStyle="1" w:styleId="BHFLayeredList">
    <w:name w:val="BHF Layered List"/>
    <w:basedOn w:val="BHFNumberedList"/>
    <w:uiPriority w:val="11"/>
    <w:qFormat/>
    <w:rsid w:val="007444B2"/>
    <w:pPr>
      <w:numPr>
        <w:numId w:val="3"/>
      </w:numPr>
    </w:pPr>
  </w:style>
  <w:style w:type="paragraph" w:customStyle="1" w:styleId="BHFQuoteStyle2">
    <w:name w:val="BHF Quote Style 2"/>
    <w:basedOn w:val="BHFLayeredList"/>
    <w:uiPriority w:val="6"/>
    <w:qFormat/>
    <w:rsid w:val="00991D5D"/>
    <w:pPr>
      <w:numPr>
        <w:numId w:val="0"/>
      </w:numPr>
      <w:spacing w:line="240" w:lineRule="auto"/>
      <w:ind w:left="714" w:right="357" w:hanging="357"/>
    </w:pPr>
    <w:rPr>
      <w:b/>
      <w:bCs/>
      <w:sz w:val="32"/>
      <w:szCs w:val="40"/>
    </w:rPr>
  </w:style>
  <w:style w:type="paragraph" w:customStyle="1" w:styleId="BHFQuoteStyle1">
    <w:name w:val="BHF Quote Style 1"/>
    <w:uiPriority w:val="5"/>
    <w:qFormat/>
    <w:rsid w:val="00990994"/>
    <w:pPr>
      <w:numPr>
        <w:numId w:val="8"/>
      </w:numPr>
      <w:ind w:left="1491" w:right="1134" w:hanging="1134"/>
    </w:pPr>
    <w:rPr>
      <w:rFonts w:ascii="F37 Ginger" w:hAnsi="F37 Ginger" w:cs="F37 Ginger Light"/>
      <w:b/>
      <w:bCs/>
      <w:color w:val="211D1E"/>
      <w:sz w:val="40"/>
      <w:szCs w:val="40"/>
      <w:lang w:val="en-GB"/>
      <w14:ligatures w14:val="standardContextual"/>
    </w:rPr>
  </w:style>
  <w:style w:type="paragraph" w:customStyle="1" w:styleId="BHFFooter">
    <w:name w:val="BHF Footer"/>
    <w:basedOn w:val="Normal"/>
    <w:uiPriority w:val="10"/>
    <w:qFormat/>
    <w:rsid w:val="005A5A7E"/>
    <w:pPr>
      <w:autoSpaceDE w:val="0"/>
      <w:autoSpaceDN w:val="0"/>
      <w:adjustRightInd w:val="0"/>
      <w:spacing w:after="0" w:line="288" w:lineRule="auto"/>
    </w:pPr>
    <w:rPr>
      <w:rFonts w:ascii="F37 Ginger" w:hAnsi="F37 Ginger" w:cs="F37 Ginger Light"/>
      <w:color w:val="211D1E"/>
      <w:sz w:val="16"/>
      <w:szCs w:val="16"/>
      <w14:ligatures w14:val="standardContextual"/>
    </w:rPr>
  </w:style>
  <w:style w:type="paragraph" w:customStyle="1" w:styleId="BHFHeading3">
    <w:name w:val="BHF Heading 3"/>
    <w:basedOn w:val="Normal"/>
    <w:uiPriority w:val="3"/>
    <w:qFormat/>
    <w:rsid w:val="00DD69A9"/>
    <w:pPr>
      <w:autoSpaceDE w:val="0"/>
      <w:autoSpaceDN w:val="0"/>
      <w:adjustRightInd w:val="0"/>
      <w:spacing w:after="0" w:line="360" w:lineRule="auto"/>
    </w:pPr>
    <w:rPr>
      <w:rFonts w:ascii="F37 Ginger" w:hAnsi="F37 Ginger" w:cs="F37 Ginger Light"/>
      <w:color w:val="211D1E"/>
      <w:sz w:val="28"/>
      <w:szCs w:val="28"/>
      <w:u w:val="single"/>
      <w14:ligatures w14:val="standardContextual"/>
    </w:rPr>
  </w:style>
  <w:style w:type="table" w:styleId="TableGrid">
    <w:name w:val="Table Grid"/>
    <w:basedOn w:val="TableNormal"/>
    <w:uiPriority w:val="39"/>
    <w:rsid w:val="00CE31A4"/>
    <w:rPr>
      <w:rFonts w:ascii="F37 Ginger" w:hAnsi="F37 Ginger"/>
      <w:color w:val="FFFFFF" w:themeColor="background1"/>
      <w:position w:val="-6"/>
      <w:sz w:val="28"/>
    </w:rPr>
    <w:tblPr>
      <w:tblStyleRowBandSize w:val="1"/>
      <w:tblBorders>
        <w:top w:val="single" w:sz="4" w:space="0" w:color="959595" w:themeColor="text1" w:themeTint="80"/>
        <w:left w:val="single" w:sz="4" w:space="0" w:color="959595" w:themeColor="text1" w:themeTint="80"/>
        <w:bottom w:val="single" w:sz="4" w:space="0" w:color="959595" w:themeColor="text1" w:themeTint="80"/>
        <w:right w:val="single" w:sz="4" w:space="0" w:color="959595" w:themeColor="text1" w:themeTint="80"/>
        <w:insideH w:val="single" w:sz="4" w:space="0" w:color="959595" w:themeColor="text1" w:themeTint="80"/>
        <w:insideV w:val="single" w:sz="4" w:space="0" w:color="959595" w:themeColor="text1" w:themeTint="80"/>
      </w:tblBorders>
    </w:tblPr>
    <w:tcPr>
      <w:vAlign w:val="center"/>
    </w:tcPr>
    <w:tblStylePr w:type="firstRow">
      <w:rPr>
        <w:rFonts w:ascii="Arial" w:hAnsi="Arial"/>
        <w:b/>
        <w:i w:val="0"/>
        <w:color w:val="183940"/>
        <w:sz w:val="28"/>
      </w:rPr>
      <w:tblPr/>
      <w:tcPr>
        <w:tcBorders>
          <w:top w:val="single" w:sz="4" w:space="0" w:color="auto"/>
          <w:bottom w:val="single" w:sz="4" w:space="0" w:color="auto"/>
        </w:tcBorders>
        <w:shd w:val="clear" w:color="auto" w:fill="ED002D" w:themeFill="text2"/>
      </w:tcPr>
    </w:tblStylePr>
    <w:tblStylePr w:type="lastRow">
      <w:pPr>
        <w:jc w:val="left"/>
      </w:pPr>
      <w:tblPr/>
      <w:tcPr>
        <w:tcBorders>
          <w:bottom w:val="single" w:sz="18" w:space="0" w:color="2D2D2D" w:themeColor="text1"/>
        </w:tcBorders>
        <w:shd w:val="clear" w:color="auto" w:fill="FFC8D2" w:themeFill="text2" w:themeFillTint="33"/>
      </w:tcPr>
    </w:tblStylePr>
    <w:tblStylePr w:type="band1Horz">
      <w:tblPr/>
      <w:tcPr>
        <w:shd w:val="clear" w:color="auto" w:fill="FAF9F9" w:themeFill="background2"/>
      </w:tcPr>
    </w:tblStylePr>
    <w:tblStylePr w:type="band2Horz">
      <w:tblPr/>
      <w:tcPr>
        <w:shd w:val="clear" w:color="auto" w:fill="FFC8D2" w:themeFill="text2" w:themeFillTint="33"/>
      </w:tcPr>
    </w:tblStylePr>
  </w:style>
  <w:style w:type="table" w:styleId="TableGridLight">
    <w:name w:val="Grid Table Light"/>
    <w:basedOn w:val="TableNormal"/>
    <w:uiPriority w:val="40"/>
    <w:rsid w:val="00C326DB"/>
    <w:rPr>
      <w:rFonts w:asciiTheme="minorHAnsi" w:hAnsiTheme="minorHAnsi"/>
      <w:color w:val="2D2D2D" w:themeColor="text1"/>
    </w:rPr>
    <w:tblPr>
      <w:tblStyleRowBandSize w:val="1"/>
      <w:tblStyleColBandSize w:val="1"/>
      <w:tblBorders>
        <w:top w:val="single" w:sz="4" w:space="0" w:color="959595" w:themeColor="text1" w:themeTint="80"/>
        <w:left w:val="single" w:sz="4" w:space="0" w:color="959595" w:themeColor="text1" w:themeTint="80"/>
        <w:bottom w:val="single" w:sz="4" w:space="0" w:color="959595" w:themeColor="text1" w:themeTint="80"/>
        <w:right w:val="single" w:sz="4" w:space="0" w:color="959595" w:themeColor="text1" w:themeTint="80"/>
        <w:insideH w:val="single" w:sz="4" w:space="0" w:color="959595" w:themeColor="text1" w:themeTint="80"/>
        <w:insideV w:val="single" w:sz="4" w:space="0" w:color="959595" w:themeColor="text1" w:themeTint="80"/>
      </w:tblBorders>
    </w:tblPr>
    <w:tcPr>
      <w:shd w:val="clear" w:color="auto" w:fill="FFFFFF" w:themeFill="background1"/>
      <w:vAlign w:val="center"/>
    </w:tcPr>
    <w:tblStylePr w:type="firstRow">
      <w:rPr>
        <w:rFonts w:ascii="F37 Ginger" w:hAnsi="F37 Ginger"/>
        <w:b/>
        <w:i w:val="0"/>
      </w:rPr>
      <w:tblPr/>
      <w:tcPr>
        <w:tcBorders>
          <w:top w:val="single" w:sz="18" w:space="0" w:color="2D2D2D" w:themeColor="text1"/>
          <w:bottom w:val="single" w:sz="18" w:space="0" w:color="2D2D2D" w:themeColor="text1"/>
        </w:tcBorders>
        <w:shd w:val="clear" w:color="auto" w:fill="FFFFFF" w:themeFill="background1"/>
      </w:tcPr>
    </w:tblStylePr>
    <w:tblStylePr w:type="lastRow">
      <w:rPr>
        <w:rFonts w:asciiTheme="minorHAnsi" w:hAnsiTheme="minorHAnsi"/>
      </w:rPr>
      <w:tblPr/>
      <w:tcPr>
        <w:shd w:val="clear" w:color="auto" w:fill="ED002D" w:themeFill="text2"/>
      </w:tcPr>
    </w:tblStylePr>
    <w:tblStylePr w:type="band1Vert">
      <w:tblPr/>
      <w:tcPr>
        <w:shd w:val="clear" w:color="auto" w:fill="FFC8D2" w:themeFill="text2" w:themeFillTint="33"/>
      </w:tcPr>
    </w:tblStylePr>
    <w:tblStylePr w:type="band1Horz">
      <w:tblPr/>
      <w:tcPr>
        <w:shd w:val="clear" w:color="auto" w:fill="FFC8D2" w:themeFill="text2" w:themeFillTint="33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BHFEmphasis">
    <w:name w:val="BHF Emphasis"/>
    <w:basedOn w:val="BHFNormal"/>
    <w:link w:val="BHFEmphasisChar"/>
    <w:uiPriority w:val="4"/>
    <w:qFormat/>
    <w:rsid w:val="00991D5D"/>
    <w:rPr>
      <w:b/>
      <w:bCs/>
      <w:i/>
      <w:iCs/>
    </w:rPr>
  </w:style>
  <w:style w:type="paragraph" w:customStyle="1" w:styleId="BHFCaption">
    <w:name w:val="BHF Caption"/>
    <w:link w:val="BHFCaptionChar"/>
    <w:uiPriority w:val="8"/>
    <w:qFormat/>
    <w:rsid w:val="00E87F3B"/>
    <w:rPr>
      <w:rFonts w:ascii="F37 Ginger" w:hAnsi="F37 Ginger" w:cs="F37 Ginger Light"/>
      <w:color w:val="2D2D2D" w:themeColor="text1"/>
      <w:sz w:val="20"/>
      <w:szCs w:val="20"/>
      <w:lang w:val="en-GB"/>
      <w14:textFill>
        <w14:solidFill>
          <w14:schemeClr w14:val="tx1">
            <w14:lumMod w14:val="75000"/>
            <w14:lumOff w14:val="25000"/>
            <w14:lumMod w14:val="75000"/>
            <w14:lumOff w14:val="25000"/>
          </w14:schemeClr>
        </w14:solidFill>
      </w14:textFill>
      <w14:ligatures w14:val="standardContextual"/>
    </w:rPr>
  </w:style>
  <w:style w:type="paragraph" w:customStyle="1" w:styleId="BHFHyperlink">
    <w:name w:val="BHF Hyperlink"/>
    <w:basedOn w:val="BHFNormal"/>
    <w:link w:val="BHFHyperlinkChar"/>
    <w:uiPriority w:val="9"/>
    <w:qFormat/>
    <w:rsid w:val="00E87F3B"/>
    <w:rPr>
      <w:color w:val="2D2D2D" w:themeColor="text1"/>
      <w:u w:val="single" w:color="ED002D" w:themeColor="text2"/>
    </w:rPr>
  </w:style>
  <w:style w:type="character" w:customStyle="1" w:styleId="BHFHyperlinkChar">
    <w:name w:val="BHF Hyperlink Char"/>
    <w:basedOn w:val="BHFNormalChar"/>
    <w:link w:val="BHFHyperlink"/>
    <w:uiPriority w:val="9"/>
    <w:rsid w:val="00622280"/>
    <w:rPr>
      <w:rFonts w:ascii="F37 Ginger" w:hAnsi="F37 Ginger" w:cs="F37 Ginger Light"/>
      <w:color w:val="2D2D2D" w:themeColor="text1"/>
      <w:sz w:val="24"/>
      <w:szCs w:val="23"/>
      <w:u w:val="single" w:color="ED002D" w:themeColor="text2"/>
      <w:lang w:val="en-GB"/>
      <w14:ligatures w14:val="standardContextual"/>
    </w:rPr>
  </w:style>
  <w:style w:type="character" w:customStyle="1" w:styleId="BHFEmphasisChar">
    <w:name w:val="BHF Emphasis Char"/>
    <w:basedOn w:val="BHFNormalChar"/>
    <w:link w:val="BHFEmphasis"/>
    <w:uiPriority w:val="4"/>
    <w:rsid w:val="00622280"/>
    <w:rPr>
      <w:rFonts w:ascii="F37 Ginger" w:hAnsi="F37 Ginger" w:cs="F37 Ginger Light"/>
      <w:b/>
      <w:bCs/>
      <w:i/>
      <w:iCs/>
      <w:color w:val="211D1E"/>
      <w:sz w:val="24"/>
      <w:szCs w:val="23"/>
      <w:lang w:val="en-GB"/>
      <w14:ligatures w14:val="standardContextual"/>
    </w:rPr>
  </w:style>
  <w:style w:type="character" w:customStyle="1" w:styleId="BHFCaptionChar">
    <w:name w:val="BHF Caption Char"/>
    <w:basedOn w:val="DefaultParagraphFont"/>
    <w:link w:val="BHFCaption"/>
    <w:uiPriority w:val="8"/>
    <w:rsid w:val="00622280"/>
    <w:rPr>
      <w:rFonts w:ascii="F37 Ginger" w:hAnsi="F37 Ginger" w:cs="F37 Ginger Light"/>
      <w:color w:val="2D2D2D" w:themeColor="text1"/>
      <w:sz w:val="20"/>
      <w:szCs w:val="20"/>
      <w:lang w:val="en-GB"/>
      <w14:textFill>
        <w14:solidFill>
          <w14:schemeClr w14:val="tx1">
            <w14:lumMod w14:val="75000"/>
            <w14:lumOff w14:val="25000"/>
            <w14:lumMod w14:val="75000"/>
            <w14:lumOff w14:val="25000"/>
          </w14:schemeClr>
        </w14:solidFill>
      </w14:textFill>
      <w14:ligatures w14:val="standardContextual"/>
    </w:rPr>
  </w:style>
  <w:style w:type="table" w:styleId="GridTable4">
    <w:name w:val="Grid Table 4"/>
    <w:basedOn w:val="TableNormal"/>
    <w:uiPriority w:val="49"/>
    <w:rsid w:val="00145D8B"/>
    <w:rPr>
      <w:color w:val="FFFFFF" w:themeColor="background1"/>
    </w:rPr>
    <w:tblPr>
      <w:tblStyleRowBandSize w:val="1"/>
      <w:tblStyleColBandSize w:val="1"/>
      <w:tblBorders>
        <w:top w:val="single" w:sz="4" w:space="0" w:color="818181" w:themeColor="text1" w:themeTint="99"/>
        <w:left w:val="single" w:sz="4" w:space="0" w:color="818181" w:themeColor="text1" w:themeTint="99"/>
        <w:bottom w:val="single" w:sz="4" w:space="0" w:color="818181" w:themeColor="text1" w:themeTint="99"/>
        <w:right w:val="single" w:sz="4" w:space="0" w:color="818181" w:themeColor="text1" w:themeTint="99"/>
        <w:insideH w:val="single" w:sz="4" w:space="0" w:color="818181" w:themeColor="text1" w:themeTint="99"/>
        <w:insideV w:val="single" w:sz="4" w:space="0" w:color="818181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002D" w:themeFill="text2"/>
      </w:tcPr>
    </w:tblStylePr>
    <w:tblStylePr w:type="lastRow">
      <w:rPr>
        <w:b/>
        <w:bCs/>
      </w:rPr>
      <w:tblPr/>
      <w:tcPr>
        <w:tcBorders>
          <w:top w:val="double" w:sz="4" w:space="0" w:color="2D2D2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5" w:themeFill="text1" w:themeFillTint="33"/>
      </w:tcPr>
    </w:tblStylePr>
    <w:tblStylePr w:type="band1Horz">
      <w:tblPr/>
      <w:tcPr>
        <w:shd w:val="clear" w:color="auto" w:fill="D5D5D5" w:themeFill="text1" w:themeFillTint="33"/>
      </w:tcPr>
    </w:tblStylePr>
  </w:style>
  <w:style w:type="table" w:customStyle="1" w:styleId="BHFTableStyle1">
    <w:name w:val="BHF Table Style 1"/>
    <w:basedOn w:val="TableNormal"/>
    <w:uiPriority w:val="99"/>
    <w:rsid w:val="00371F33"/>
    <w:rPr>
      <w:rFonts w:asciiTheme="minorHAnsi" w:hAnsiTheme="minorHAnsi"/>
      <w:color w:val="FFFFFF" w:themeColor="background1"/>
    </w:rPr>
    <w:tblPr>
      <w:tblStyleRowBandSize w:val="1"/>
      <w:tblBorders>
        <w:top w:val="single" w:sz="4" w:space="0" w:color="959595" w:themeColor="text1" w:themeTint="80"/>
        <w:left w:val="single" w:sz="4" w:space="0" w:color="959595" w:themeColor="text1" w:themeTint="80"/>
        <w:bottom w:val="single" w:sz="4" w:space="0" w:color="959595" w:themeColor="text1" w:themeTint="80"/>
        <w:right w:val="single" w:sz="4" w:space="0" w:color="959595" w:themeColor="text1" w:themeTint="80"/>
        <w:insideH w:val="single" w:sz="4" w:space="0" w:color="959595" w:themeColor="text1" w:themeTint="80"/>
        <w:insideV w:val="single" w:sz="4" w:space="0" w:color="959595" w:themeColor="text1" w:themeTint="80"/>
      </w:tblBorders>
    </w:tblPr>
    <w:tcPr>
      <w:shd w:val="clear" w:color="auto" w:fill="FFFFFF" w:themeFill="background1"/>
      <w:vAlign w:val="center"/>
    </w:tcPr>
    <w:tblStylePr w:type="firstRow">
      <w:pPr>
        <w:jc w:val="left"/>
      </w:pPr>
      <w:rPr>
        <w:rFonts w:ascii="F37 Ginger" w:hAnsi="F37 Ginger"/>
        <w:b/>
        <w:i w:val="0"/>
        <w:color w:val="FFFFFF" w:themeColor="background1"/>
        <w:sz w:val="28"/>
      </w:rPr>
      <w:tblPr/>
      <w:tcPr>
        <w:tcBorders>
          <w:top w:val="single" w:sz="18" w:space="0" w:color="2D2D2D" w:themeColor="text1"/>
          <w:left w:val="single" w:sz="4" w:space="0" w:color="959595" w:themeColor="text1" w:themeTint="80"/>
          <w:bottom w:val="single" w:sz="18" w:space="0" w:color="2D2D2D" w:themeColor="text1"/>
          <w:right w:val="single" w:sz="4" w:space="0" w:color="959595" w:themeColor="text1" w:themeTint="80"/>
          <w:insideH w:val="nil"/>
          <w:insideV w:val="single" w:sz="4" w:space="0" w:color="959595" w:themeColor="text1" w:themeTint="80"/>
          <w:tl2br w:val="nil"/>
          <w:tr2bl w:val="nil"/>
        </w:tcBorders>
        <w:shd w:val="clear" w:color="auto" w:fill="ED002D" w:themeFill="text2"/>
      </w:tcPr>
    </w:tblStylePr>
    <w:tblStylePr w:type="lastRow">
      <w:tblPr/>
      <w:tcPr>
        <w:tcBorders>
          <w:top w:val="single" w:sz="18" w:space="0" w:color="2D2D2D" w:themeColor="text1"/>
          <w:bottom w:val="single" w:sz="18" w:space="0" w:color="2D2D2D" w:themeColor="text1"/>
          <w:right w:val="single" w:sz="4" w:space="0" w:color="959595" w:themeColor="text1" w:themeTint="80"/>
        </w:tcBorders>
        <w:shd w:val="clear" w:color="auto" w:fill="FFC8D2" w:themeFill="text2" w:themeFillTint="33"/>
      </w:tcPr>
    </w:tblStylePr>
    <w:tblStylePr w:type="band2Horz">
      <w:tblPr/>
      <w:tcPr>
        <w:shd w:val="clear" w:color="auto" w:fill="FFC8D2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371F33"/>
    <w:tblPr>
      <w:tblStyleRowBandSize w:val="1"/>
      <w:tblStyleColBandSize w:val="1"/>
      <w:tblBorders>
        <w:top w:val="single" w:sz="4" w:space="0" w:color="F3A6B7" w:themeColor="accent2" w:themeTint="99"/>
        <w:left w:val="single" w:sz="4" w:space="0" w:color="F3A6B7" w:themeColor="accent2" w:themeTint="99"/>
        <w:bottom w:val="single" w:sz="4" w:space="0" w:color="F3A6B7" w:themeColor="accent2" w:themeTint="99"/>
        <w:right w:val="single" w:sz="4" w:space="0" w:color="F3A6B7" w:themeColor="accent2" w:themeTint="99"/>
        <w:insideH w:val="single" w:sz="4" w:space="0" w:color="F3A6B7" w:themeColor="accent2" w:themeTint="99"/>
        <w:insideV w:val="single" w:sz="4" w:space="0" w:color="F3A6B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6C89" w:themeColor="accent2"/>
          <w:left w:val="single" w:sz="4" w:space="0" w:color="EC6C89" w:themeColor="accent2"/>
          <w:bottom w:val="single" w:sz="4" w:space="0" w:color="EC6C89" w:themeColor="accent2"/>
          <w:right w:val="single" w:sz="4" w:space="0" w:color="EC6C89" w:themeColor="accent2"/>
          <w:insideH w:val="nil"/>
          <w:insideV w:val="nil"/>
        </w:tcBorders>
        <w:shd w:val="clear" w:color="auto" w:fill="EC6C89" w:themeFill="accent2"/>
      </w:tcPr>
    </w:tblStylePr>
    <w:tblStylePr w:type="lastRow">
      <w:rPr>
        <w:b/>
        <w:bCs/>
      </w:rPr>
      <w:tblPr/>
      <w:tcPr>
        <w:tcBorders>
          <w:top w:val="double" w:sz="4" w:space="0" w:color="EC6C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E7" w:themeFill="accent2" w:themeFillTint="33"/>
      </w:tcPr>
    </w:tblStylePr>
    <w:tblStylePr w:type="band1Horz">
      <w:tblPr/>
      <w:tcPr>
        <w:shd w:val="clear" w:color="auto" w:fill="FBE1E7" w:themeFill="accent2" w:themeFillTint="33"/>
      </w:tcPr>
    </w:tblStylePr>
  </w:style>
  <w:style w:type="table" w:customStyle="1" w:styleId="BHFTableStyle2">
    <w:name w:val="BHF Table Style 2"/>
    <w:basedOn w:val="TableNormal"/>
    <w:uiPriority w:val="99"/>
    <w:rsid w:val="0015238E"/>
    <w:rPr>
      <w:rFonts w:asciiTheme="minorHAnsi" w:hAnsiTheme="minorHAnsi"/>
      <w:color w:val="2D2D2D" w:themeColor="text1"/>
    </w:rPr>
    <w:tblPr>
      <w:tblBorders>
        <w:top w:val="single" w:sz="4" w:space="0" w:color="959595" w:themeColor="text1" w:themeTint="80"/>
        <w:left w:val="single" w:sz="4" w:space="0" w:color="959595" w:themeColor="text1" w:themeTint="80"/>
        <w:bottom w:val="single" w:sz="4" w:space="0" w:color="959595" w:themeColor="text1" w:themeTint="80"/>
        <w:right w:val="single" w:sz="4" w:space="0" w:color="959595" w:themeColor="text1" w:themeTint="80"/>
        <w:insideH w:val="single" w:sz="4" w:space="0" w:color="959595" w:themeColor="text1" w:themeTint="80"/>
        <w:insideV w:val="single" w:sz="4" w:space="0" w:color="959595" w:themeColor="text1" w:themeTint="80"/>
      </w:tblBorders>
    </w:tblPr>
    <w:tcPr>
      <w:shd w:val="clear" w:color="auto" w:fill="FFFFFF" w:themeFill="background1"/>
      <w:vAlign w:val="center"/>
    </w:tcPr>
    <w:tblStylePr w:type="firstRow">
      <w:rPr>
        <w:rFonts w:ascii="F37 Ginger" w:hAnsi="F37 Ginger"/>
        <w:b/>
        <w:sz w:val="28"/>
      </w:rPr>
      <w:tblPr/>
      <w:tcPr>
        <w:tcBorders>
          <w:top w:val="single" w:sz="18" w:space="0" w:color="2D2D2D" w:themeColor="text1"/>
          <w:bottom w:val="single" w:sz="18" w:space="0" w:color="2D2D2D" w:themeColor="text1"/>
        </w:tcBorders>
        <w:shd w:val="clear" w:color="auto" w:fill="FFFFFF" w:themeFill="background1"/>
      </w:tcPr>
    </w:tblStylePr>
    <w:tblStylePr w:type="lastRow">
      <w:rPr>
        <w:rFonts w:asciiTheme="minorHAnsi" w:hAnsiTheme="minorHAnsi"/>
      </w:rPr>
      <w:tblPr/>
      <w:tcPr>
        <w:tcBorders>
          <w:top w:val="single" w:sz="18" w:space="0" w:color="2D2D2D" w:themeColor="text1"/>
          <w:bottom w:val="single" w:sz="18" w:space="0" w:color="2D2D2D" w:themeColor="text1"/>
        </w:tcBorders>
        <w:shd w:val="clear" w:color="auto" w:fill="FFC8D2" w:themeFill="text2" w:themeFillTint="33"/>
      </w:tcPr>
    </w:tblStylePr>
  </w:style>
  <w:style w:type="table" w:styleId="GridTable1Light-Accent1">
    <w:name w:val="Grid Table 1 Light Accent 1"/>
    <w:basedOn w:val="TableNormal"/>
    <w:uiPriority w:val="46"/>
    <w:rsid w:val="00CD6732"/>
    <w:tblPr>
      <w:tblStyleRowBandSize w:val="1"/>
      <w:tblStyleColBandSize w:val="1"/>
      <w:tblBorders>
        <w:top w:val="single" w:sz="4" w:space="0" w:color="B2D2FB" w:themeColor="accent1" w:themeTint="66"/>
        <w:left w:val="single" w:sz="4" w:space="0" w:color="B2D2FB" w:themeColor="accent1" w:themeTint="66"/>
        <w:bottom w:val="single" w:sz="4" w:space="0" w:color="B2D2FB" w:themeColor="accent1" w:themeTint="66"/>
        <w:right w:val="single" w:sz="4" w:space="0" w:color="B2D2FB" w:themeColor="accent1" w:themeTint="66"/>
        <w:insideH w:val="single" w:sz="4" w:space="0" w:color="B2D2FB" w:themeColor="accent1" w:themeTint="66"/>
        <w:insideV w:val="single" w:sz="4" w:space="0" w:color="B2D2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CBC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BC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3"/>
    <w:rsid w:val="00C278EB"/>
    <w:pPr>
      <w:autoSpaceDE w:val="0"/>
      <w:autoSpaceDN w:val="0"/>
      <w:adjustRightInd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3"/>
    <w:rsid w:val="00C278E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3"/>
    <w:rsid w:val="00C278EB"/>
    <w:pPr>
      <w:numPr>
        <w:ilvl w:val="1"/>
      </w:numPr>
      <w:autoSpaceDE w:val="0"/>
      <w:autoSpaceDN w:val="0"/>
      <w:adjustRightInd w:val="0"/>
      <w:spacing w:line="288" w:lineRule="auto"/>
    </w:pPr>
    <w:rPr>
      <w:rFonts w:eastAsiaTheme="majorEastAsia" w:cstheme="majorBidi"/>
      <w:color w:val="767676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3"/>
    <w:rsid w:val="00C278EB"/>
    <w:rPr>
      <w:rFonts w:asciiTheme="minorHAnsi" w:eastAsiaTheme="majorEastAsia" w:hAnsiTheme="minorHAnsi" w:cstheme="majorBidi"/>
      <w:color w:val="767676" w:themeColor="text1" w:themeTint="A6"/>
      <w:spacing w:val="15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rsid w:val="00C278EB"/>
    <w:pPr>
      <w:autoSpaceDE w:val="0"/>
      <w:autoSpaceDN w:val="0"/>
      <w:adjustRightInd w:val="0"/>
      <w:spacing w:before="160" w:line="288" w:lineRule="auto"/>
      <w:jc w:val="center"/>
    </w:pPr>
    <w:rPr>
      <w:rFonts w:ascii="F37 Ginger" w:hAnsi="F37 Ginger" w:cs="F37 Ginger Light"/>
      <w:i/>
      <w:iCs/>
      <w:color w:val="616161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78EB"/>
    <w:rPr>
      <w:rFonts w:ascii="F37 Ginger" w:hAnsi="F37 Ginger" w:cs="F37 Ginger Light"/>
      <w:i/>
      <w:iCs/>
      <w:color w:val="616161" w:themeColor="text1" w:themeTint="BF"/>
      <w:sz w:val="24"/>
      <w:szCs w:val="24"/>
      <w:lang w:val="en-GB"/>
      <w14:ligatures w14:val="standardContextual"/>
    </w:rPr>
  </w:style>
  <w:style w:type="paragraph" w:styleId="ListParagraph">
    <w:name w:val="List Paragraph"/>
    <w:basedOn w:val="Normal"/>
    <w:uiPriority w:val="34"/>
    <w:rsid w:val="00C278EB"/>
    <w:pPr>
      <w:autoSpaceDE w:val="0"/>
      <w:autoSpaceDN w:val="0"/>
      <w:adjustRightInd w:val="0"/>
      <w:spacing w:after="0" w:line="288" w:lineRule="auto"/>
      <w:ind w:left="720"/>
      <w:contextualSpacing/>
    </w:pPr>
    <w:rPr>
      <w:rFonts w:ascii="F37 Ginger" w:hAnsi="F37 Ginger" w:cs="F37 Ginger Light"/>
      <w:color w:val="211D1E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rsid w:val="00C278EB"/>
    <w:rPr>
      <w:i/>
      <w:iCs/>
      <w:color w:val="0A67D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278EB"/>
    <w:pPr>
      <w:pBdr>
        <w:top w:val="single" w:sz="4" w:space="10" w:color="0A67DD" w:themeColor="accent1" w:themeShade="BF"/>
        <w:bottom w:val="single" w:sz="4" w:space="10" w:color="0A67DD" w:themeColor="accent1" w:themeShade="BF"/>
      </w:pBdr>
      <w:autoSpaceDE w:val="0"/>
      <w:autoSpaceDN w:val="0"/>
      <w:adjustRightInd w:val="0"/>
      <w:spacing w:before="360" w:after="360" w:line="288" w:lineRule="auto"/>
      <w:ind w:left="864" w:right="864"/>
      <w:jc w:val="center"/>
    </w:pPr>
    <w:rPr>
      <w:rFonts w:ascii="F37 Ginger" w:hAnsi="F37 Ginger" w:cs="F37 Ginger Light"/>
      <w:i/>
      <w:iCs/>
      <w:color w:val="0A67DD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8EB"/>
    <w:rPr>
      <w:rFonts w:ascii="F37 Ginger" w:hAnsi="F37 Ginger" w:cs="F37 Ginger Light"/>
      <w:i/>
      <w:iCs/>
      <w:color w:val="0A67DD" w:themeColor="accent1" w:themeShade="BF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rsid w:val="00C278EB"/>
    <w:rPr>
      <w:b/>
      <w:bCs/>
      <w:smallCaps/>
      <w:color w:val="0A67DD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AC4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176"/>
    <w:rPr>
      <w:rFonts w:asciiTheme="minorHAnsi" w:hAnsiTheme="minorHAnsi" w:cstheme="minorBidi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33E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EA4"/>
    <w:rPr>
      <w:rFonts w:asciiTheme="minorHAnsi" w:hAnsiTheme="minorHAnsi" w:cstheme="minorBid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8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HF">
      <a:dk1>
        <a:srgbClr val="2D2D2D"/>
      </a:dk1>
      <a:lt1>
        <a:sysClr val="window" lastClr="FFFFFF"/>
      </a:lt1>
      <a:dk2>
        <a:srgbClr val="ED002D"/>
      </a:dk2>
      <a:lt2>
        <a:srgbClr val="FAF9F9"/>
      </a:lt2>
      <a:accent1>
        <a:srgbClr val="4090F6"/>
      </a:accent1>
      <a:accent2>
        <a:srgbClr val="EC6C89"/>
      </a:accent2>
      <a:accent3>
        <a:srgbClr val="F3BB41"/>
      </a:accent3>
      <a:accent4>
        <a:srgbClr val="88E9CC"/>
      </a:accent4>
      <a:accent5>
        <a:srgbClr val="C7E1FB"/>
      </a:accent5>
      <a:accent6>
        <a:srgbClr val="FBEDCB"/>
      </a:accent6>
      <a:hlink>
        <a:srgbClr val="ED002D"/>
      </a:hlink>
      <a:folHlink>
        <a:srgbClr val="510DB0"/>
      </a:folHlink>
    </a:clrScheme>
    <a:fontScheme name="British Heart Foundation">
      <a:majorFont>
        <a:latin typeface="BHF Beats Bold"/>
        <a:ea typeface=""/>
        <a:cs typeface=""/>
      </a:majorFont>
      <a:minorFont>
        <a:latin typeface="F37 Ging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574D96-A3D5-0348-A75B-E58B598A7B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687578-49ca-4008-86e1-d3aeedc2902f}" enabled="1" method="Privileged" siteId="{ae9d26ef-a753-4f6b-a2d4-48e15ab01ed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301</Words>
  <Characters>1519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Heart Foundation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Balvinder Kaur</dc:creator>
  <cp:keywords/>
  <dc:description/>
  <cp:lastModifiedBy>Balvinder Kaur</cp:lastModifiedBy>
  <cp:revision>2</cp:revision>
  <dcterms:created xsi:type="dcterms:W3CDTF">2026-02-09T19:58:00Z</dcterms:created>
  <dcterms:modified xsi:type="dcterms:W3CDTF">2026-02-09T20:31:00Z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60690d55,5437b27b,7fbe4b4d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Public</vt:lpwstr>
  </property>
</Properties>
</file>